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56" w:rsidRDefault="00436C56" w:rsidP="00436C56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1431378" cy="772406"/>
            <wp:effectExtent l="19050" t="0" r="0" b="0"/>
            <wp:docPr id="4" name="Obraz 1" descr="C:\Users\bognaswi\Desktop\logotyp\katolik_logo_szkola-z-dusz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naswi\Desktop\logotyp\katolik_logo_szkola-z-dusza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17" cy="772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</w:t>
      </w:r>
      <w:r w:rsidRPr="007B3EBB">
        <w:rPr>
          <w:sz w:val="32"/>
          <w:szCs w:val="32"/>
        </w:rPr>
        <w:t>KATOLICKIE LICEUM OGÓLNOKSZTAŁACĄCE</w:t>
      </w:r>
    </w:p>
    <w:p w:rsidR="00436C56" w:rsidRDefault="00436C56" w:rsidP="00436C5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NABÓR OD 1 </w:t>
      </w:r>
      <w:r w:rsidR="00DC665E">
        <w:rPr>
          <w:sz w:val="32"/>
          <w:szCs w:val="32"/>
        </w:rPr>
        <w:t xml:space="preserve">CZERWCA DO 12 </w:t>
      </w:r>
      <w:r>
        <w:rPr>
          <w:sz w:val="32"/>
          <w:szCs w:val="32"/>
        </w:rPr>
        <w:t>LIPCA</w:t>
      </w:r>
    </w:p>
    <w:p w:rsidR="00436C56" w:rsidRDefault="00436C56" w:rsidP="00436C56">
      <w:pPr>
        <w:rPr>
          <w:sz w:val="32"/>
          <w:szCs w:val="32"/>
        </w:rPr>
      </w:pPr>
      <w:r>
        <w:rPr>
          <w:sz w:val="32"/>
          <w:szCs w:val="32"/>
        </w:rPr>
        <w:t>Rekrutacja:</w:t>
      </w:r>
    </w:p>
    <w:p w:rsidR="00436C56" w:rsidRDefault="00436C56" w:rsidP="00436C56">
      <w:pPr>
        <w:pStyle w:val="Standard"/>
        <w:ind w:left="720"/>
        <w:jc w:val="both"/>
        <w:rPr>
          <w:rFonts w:hint="eastAsia"/>
        </w:rPr>
      </w:pPr>
      <w:r>
        <w:t>Informacje ogólne </w:t>
      </w:r>
    </w:p>
    <w:p w:rsidR="00436C56" w:rsidRDefault="00436C56" w:rsidP="00436C56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t>Katolickie Liceum Ogólnokształcące,  kieruje się własnymi zasadami rekrutacji niezależnymi od ogólnie obowiązującego systemu.</w:t>
      </w:r>
    </w:p>
    <w:p w:rsidR="00436C56" w:rsidRDefault="00436C56" w:rsidP="00436C56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t>Jest szkołą dostępną dla każdego kandydata zarówno po trzeciej klasie gimnazjum jaki i po ósmej klasie szkoły podstawowej, który pragnie do niej uczęszczać, jest wspierany przez rodziców (prawnych opiekunów) oraz przyjmuje Statut Szkoły.</w:t>
      </w:r>
    </w:p>
    <w:p w:rsidR="00436C56" w:rsidRDefault="00436C56" w:rsidP="00436C56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t>Rodzice/kandydat składają następujące dokumenty</w:t>
      </w:r>
    </w:p>
    <w:p w:rsidR="00436C56" w:rsidRDefault="00436C56" w:rsidP="00436C56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rPr>
          <w:rFonts w:hint="eastAsia"/>
        </w:rPr>
        <w:t>A</w:t>
      </w:r>
      <w:r>
        <w:t xml:space="preserve">nkieta z danymi </w:t>
      </w:r>
      <w:r>
        <w:rPr>
          <w:rFonts w:hint="eastAsia"/>
        </w:rPr>
        <w:t>kandydata</w:t>
      </w:r>
    </w:p>
    <w:p w:rsidR="00436C56" w:rsidRDefault="00436C56" w:rsidP="00436C56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rPr>
          <w:rFonts w:hint="eastAsia"/>
        </w:rPr>
        <w:t>O</w:t>
      </w:r>
      <w:r>
        <w:t>pinia wychowawcy obecnej szkoły</w:t>
      </w:r>
    </w:p>
    <w:p w:rsidR="00436C56" w:rsidRDefault="00436C56" w:rsidP="00436C56">
      <w:pPr>
        <w:pStyle w:val="Standard"/>
        <w:numPr>
          <w:ilvl w:val="0"/>
          <w:numId w:val="2"/>
        </w:numPr>
        <w:jc w:val="both"/>
      </w:pPr>
      <w:r>
        <w:rPr>
          <w:rFonts w:hint="eastAsia"/>
        </w:rPr>
        <w:t>O</w:t>
      </w:r>
      <w:r>
        <w:t>pinia katechety/proboszcza parafii</w:t>
      </w:r>
    </w:p>
    <w:p w:rsidR="00436C56" w:rsidRDefault="00436C56" w:rsidP="00436C56">
      <w:pPr>
        <w:pStyle w:val="Standard"/>
        <w:numPr>
          <w:ilvl w:val="0"/>
          <w:numId w:val="2"/>
        </w:numPr>
        <w:jc w:val="both"/>
      </w:pPr>
      <w:r>
        <w:t>Świadectwo ukończenia szkoły podstawowej lub gimnazjum</w:t>
      </w:r>
      <w:r w:rsidR="00DC665E">
        <w:t xml:space="preserve"> (</w:t>
      </w:r>
      <w:r>
        <w:t>po otrzymaniu)</w:t>
      </w:r>
    </w:p>
    <w:p w:rsidR="00436C56" w:rsidRDefault="00436C56" w:rsidP="00436C56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rPr>
          <w:rFonts w:hint="eastAsia"/>
        </w:rPr>
        <w:t>Z</w:t>
      </w:r>
      <w:r>
        <w:t>aświadczenie wyników egzaminów zewnętrznych</w:t>
      </w:r>
      <w:r w:rsidR="00DC665E">
        <w:t xml:space="preserve"> </w:t>
      </w:r>
      <w:r>
        <w:t>(po otrzymaniu)</w:t>
      </w:r>
    </w:p>
    <w:p w:rsidR="00436C56" w:rsidRDefault="00436C56" w:rsidP="00436C56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rPr>
          <w:rFonts w:hint="eastAsia"/>
        </w:rPr>
        <w:t>Z</w:t>
      </w:r>
      <w:r>
        <w:t>godę na przetwarzanie danych osobowych</w:t>
      </w:r>
    </w:p>
    <w:p w:rsidR="00436C56" w:rsidRDefault="00436C56" w:rsidP="00436C56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t xml:space="preserve">Po złożeniu dokumentów, odbędzie się rozmowa kwalifikacyjna rodziców </w:t>
      </w:r>
      <w:r w:rsidR="00DC665E">
        <w:br/>
      </w:r>
      <w:r>
        <w:t xml:space="preserve">i kandydata z dyrektorem i pedagogiem szkoły. </w:t>
      </w:r>
    </w:p>
    <w:p w:rsidR="00436C56" w:rsidRDefault="00436C56" w:rsidP="00436C56">
      <w:pPr>
        <w:pStyle w:val="Standard"/>
        <w:numPr>
          <w:ilvl w:val="0"/>
          <w:numId w:val="1"/>
        </w:numPr>
        <w:jc w:val="both"/>
      </w:pPr>
      <w:r>
        <w:t>Przy rekrutacji bierze się pod uwagę i punktuje:</w:t>
      </w:r>
    </w:p>
    <w:p w:rsidR="00436C56" w:rsidRDefault="00436C56" w:rsidP="00436C56">
      <w:pPr>
        <w:pStyle w:val="Standard"/>
        <w:numPr>
          <w:ilvl w:val="0"/>
          <w:numId w:val="6"/>
        </w:numPr>
        <w:jc w:val="both"/>
        <w:rPr>
          <w:rFonts w:hint="eastAsia"/>
        </w:rPr>
      </w:pPr>
      <w:r>
        <w:rPr>
          <w:rFonts w:hint="eastAsia"/>
        </w:rPr>
        <w:t>O</w:t>
      </w:r>
      <w:r>
        <w:t xml:space="preserve">ceny z języka polskiego, matematyki i języka obcego wiodącego </w:t>
      </w:r>
      <w:r>
        <w:br/>
        <w:t>(j. angielski, j. niemiecki)</w:t>
      </w:r>
    </w:p>
    <w:p w:rsidR="00436C56" w:rsidRDefault="00436C56" w:rsidP="00436C56">
      <w:pPr>
        <w:pStyle w:val="Standard"/>
        <w:ind w:left="1440"/>
        <w:jc w:val="both"/>
      </w:pPr>
      <w:r>
        <w:t xml:space="preserve">ocena celująca 10 pkt., ocena bardzo dobra 8 pkt., ocena dobra 5 pkt., </w:t>
      </w:r>
      <w:r>
        <w:br/>
        <w:t>ocena dostateczna 2 pkt.</w:t>
      </w:r>
    </w:p>
    <w:p w:rsidR="00436C56" w:rsidRDefault="00436C56" w:rsidP="00436C56">
      <w:pPr>
        <w:pStyle w:val="Standard"/>
        <w:numPr>
          <w:ilvl w:val="0"/>
          <w:numId w:val="6"/>
        </w:numPr>
        <w:jc w:val="both"/>
      </w:pPr>
      <w:r>
        <w:t>Średnia ze świadectwa</w:t>
      </w:r>
    </w:p>
    <w:p w:rsidR="003B56B6" w:rsidRDefault="003B56B6" w:rsidP="003B56B6">
      <w:pPr>
        <w:pStyle w:val="Standard"/>
        <w:ind w:left="1440" w:firstLine="684"/>
        <w:jc w:val="both"/>
      </w:pPr>
      <w:r>
        <w:t xml:space="preserve">   6,0  - 5,0 – 10 pkt.</w:t>
      </w:r>
    </w:p>
    <w:p w:rsidR="003B56B6" w:rsidRDefault="003B56B6" w:rsidP="003B56B6">
      <w:pPr>
        <w:pStyle w:val="Standard"/>
        <w:ind w:left="1440"/>
        <w:jc w:val="both"/>
      </w:pPr>
      <w:r>
        <w:tab/>
        <w:t xml:space="preserve">   4,99 – 4,75 – 8 pkt.</w:t>
      </w:r>
    </w:p>
    <w:p w:rsidR="003B56B6" w:rsidRDefault="003B56B6" w:rsidP="003B56B6">
      <w:pPr>
        <w:pStyle w:val="Standard"/>
        <w:ind w:left="1440"/>
        <w:jc w:val="both"/>
      </w:pPr>
      <w:r>
        <w:tab/>
        <w:t xml:space="preserve">   4,74 – 4,5 – 6 pkt.</w:t>
      </w:r>
    </w:p>
    <w:p w:rsidR="003B56B6" w:rsidRDefault="003B56B6" w:rsidP="003B56B6">
      <w:pPr>
        <w:pStyle w:val="Standard"/>
        <w:ind w:left="1440"/>
        <w:jc w:val="both"/>
      </w:pPr>
      <w:r>
        <w:tab/>
        <w:t xml:space="preserve">   4,49 – 4,0 – 4 pkt.</w:t>
      </w:r>
    </w:p>
    <w:p w:rsidR="003B56B6" w:rsidRDefault="003B56B6" w:rsidP="003B56B6">
      <w:pPr>
        <w:pStyle w:val="Standard"/>
        <w:ind w:left="1440"/>
        <w:jc w:val="both"/>
      </w:pPr>
      <w:r>
        <w:tab/>
        <w:t xml:space="preserve">   3,99 – 3,8 – 2 pkt.</w:t>
      </w:r>
    </w:p>
    <w:p w:rsidR="003B56B6" w:rsidRDefault="003B56B6" w:rsidP="003B56B6">
      <w:pPr>
        <w:pStyle w:val="Standard"/>
        <w:numPr>
          <w:ilvl w:val="0"/>
          <w:numId w:val="6"/>
        </w:numPr>
        <w:jc w:val="both"/>
      </w:pPr>
      <w:r>
        <w:rPr>
          <w:rFonts w:hint="eastAsia"/>
        </w:rPr>
        <w:t>W</w:t>
      </w:r>
      <w:r>
        <w:t>yniki egzaminów zewnętrznych:</w:t>
      </w:r>
    </w:p>
    <w:p w:rsidR="003B56B6" w:rsidRPr="003B56B6" w:rsidRDefault="003B56B6" w:rsidP="003B56B6">
      <w:pPr>
        <w:pStyle w:val="Standard"/>
        <w:ind w:left="1440"/>
        <w:jc w:val="both"/>
        <w:rPr>
          <w:u w:val="single"/>
        </w:rPr>
      </w:pPr>
      <w:r w:rsidRPr="003B56B6">
        <w:rPr>
          <w:rFonts w:hint="eastAsia"/>
          <w:u w:val="single"/>
        </w:rPr>
        <w:t>E</w:t>
      </w:r>
      <w:r w:rsidRPr="003B56B6">
        <w:rPr>
          <w:u w:val="single"/>
        </w:rPr>
        <w:t>gzamin ósmoklasisty</w:t>
      </w:r>
    </w:p>
    <w:p w:rsidR="003B56B6" w:rsidRDefault="003B56B6" w:rsidP="003B56B6">
      <w:pPr>
        <w:pStyle w:val="Standard"/>
        <w:ind w:left="1440"/>
        <w:jc w:val="both"/>
      </w:pPr>
      <w:r>
        <w:rPr>
          <w:rFonts w:hint="eastAsia"/>
        </w:rPr>
        <w:t>W</w:t>
      </w:r>
      <w:r>
        <w:t xml:space="preserve">ynik z j. polskiego    </w:t>
      </w:r>
      <w:r w:rsidR="00A85B5B">
        <w:t xml:space="preserve"> </w:t>
      </w:r>
      <w:r>
        <w:t>100%x0,35 = 35 pkt.</w:t>
      </w:r>
    </w:p>
    <w:p w:rsidR="003B56B6" w:rsidRDefault="003B56B6" w:rsidP="003B56B6">
      <w:pPr>
        <w:pStyle w:val="Standard"/>
        <w:ind w:left="1440"/>
        <w:jc w:val="both"/>
      </w:pPr>
      <w:r>
        <w:rPr>
          <w:rFonts w:hint="eastAsia"/>
        </w:rPr>
        <w:t>W</w:t>
      </w:r>
      <w:r>
        <w:t xml:space="preserve">ynik z matematyki   </w:t>
      </w:r>
      <w:r w:rsidR="00A85B5B">
        <w:t xml:space="preserve"> </w:t>
      </w:r>
      <w:r>
        <w:t xml:space="preserve"> 100%x0,35 = 35 pkt.</w:t>
      </w:r>
    </w:p>
    <w:p w:rsidR="003B56B6" w:rsidRDefault="003B56B6" w:rsidP="003B56B6">
      <w:pPr>
        <w:pStyle w:val="Standard"/>
        <w:ind w:left="1440"/>
        <w:jc w:val="both"/>
      </w:pPr>
      <w:r>
        <w:rPr>
          <w:rFonts w:hint="eastAsia"/>
        </w:rPr>
        <w:t>W</w:t>
      </w:r>
      <w:r>
        <w:t>ynik z języka obcego 100%x0,3 = 30 pkt.</w:t>
      </w:r>
    </w:p>
    <w:p w:rsidR="003B56B6" w:rsidRPr="003B56B6" w:rsidRDefault="003B56B6" w:rsidP="003B56B6">
      <w:pPr>
        <w:pStyle w:val="Standard"/>
        <w:ind w:left="1440"/>
        <w:jc w:val="both"/>
        <w:rPr>
          <w:u w:val="single"/>
        </w:rPr>
      </w:pPr>
      <w:r w:rsidRPr="003B56B6">
        <w:rPr>
          <w:rFonts w:hint="eastAsia"/>
          <w:u w:val="single"/>
        </w:rPr>
        <w:t>E</w:t>
      </w:r>
      <w:r w:rsidRPr="003B56B6">
        <w:rPr>
          <w:u w:val="single"/>
        </w:rPr>
        <w:t xml:space="preserve">gzamin </w:t>
      </w:r>
      <w:r w:rsidRPr="003B56B6">
        <w:rPr>
          <w:rFonts w:hint="eastAsia"/>
          <w:u w:val="single"/>
        </w:rPr>
        <w:t>gimnazjalny</w:t>
      </w:r>
    </w:p>
    <w:p w:rsidR="003B56B6" w:rsidRDefault="003B56B6" w:rsidP="003B56B6">
      <w:pPr>
        <w:pStyle w:val="Standard"/>
        <w:ind w:left="1440"/>
        <w:jc w:val="both"/>
      </w:pPr>
      <w:r>
        <w:rPr>
          <w:rFonts w:hint="eastAsia"/>
        </w:rPr>
        <w:t>W</w:t>
      </w:r>
      <w:r>
        <w:t xml:space="preserve">ynik z j. polskiego                                </w:t>
      </w:r>
      <w:r w:rsidR="00A85B5B">
        <w:t xml:space="preserve"> </w:t>
      </w:r>
      <w:r>
        <w:t>100%x0,2=20 pkt.</w:t>
      </w:r>
    </w:p>
    <w:p w:rsidR="003B56B6" w:rsidRDefault="003B56B6" w:rsidP="003B56B6">
      <w:pPr>
        <w:pStyle w:val="Standard"/>
        <w:ind w:left="1440"/>
        <w:jc w:val="both"/>
      </w:pPr>
      <w:r>
        <w:rPr>
          <w:rFonts w:hint="eastAsia"/>
        </w:rPr>
        <w:t>W</w:t>
      </w:r>
      <w:r>
        <w:t xml:space="preserve">ynik z historii i wiedzy o społeczeństwie </w:t>
      </w:r>
      <w:r w:rsidR="00A85B5B">
        <w:t xml:space="preserve"> </w:t>
      </w:r>
      <w:r>
        <w:t>100%x0,2 = 20 pkt.</w:t>
      </w:r>
    </w:p>
    <w:p w:rsidR="003B56B6" w:rsidRDefault="003B56B6" w:rsidP="003B56B6">
      <w:pPr>
        <w:pStyle w:val="Standard"/>
        <w:ind w:left="1440"/>
        <w:jc w:val="both"/>
      </w:pPr>
      <w:r>
        <w:rPr>
          <w:rFonts w:hint="eastAsia"/>
        </w:rPr>
        <w:t>W</w:t>
      </w:r>
      <w:r>
        <w:t>ynik z matematyki                                 100%x0,2 = 20 pkt.</w:t>
      </w:r>
    </w:p>
    <w:p w:rsidR="003B56B6" w:rsidRDefault="003B56B6" w:rsidP="003B56B6">
      <w:pPr>
        <w:pStyle w:val="Standard"/>
        <w:ind w:left="1440"/>
        <w:jc w:val="both"/>
      </w:pPr>
      <w:r>
        <w:rPr>
          <w:rFonts w:hint="eastAsia"/>
        </w:rPr>
        <w:t>W</w:t>
      </w:r>
      <w:r>
        <w:t>ynik z przedmiotów przyrodniczych        100%x0,2 = 20 pkt.</w:t>
      </w:r>
    </w:p>
    <w:p w:rsidR="003B56B6" w:rsidRDefault="003B56B6" w:rsidP="003B56B6">
      <w:pPr>
        <w:pStyle w:val="Standard"/>
        <w:ind w:left="1440"/>
        <w:jc w:val="both"/>
        <w:rPr>
          <w:rFonts w:hint="eastAsia"/>
        </w:rPr>
      </w:pPr>
      <w:r>
        <w:rPr>
          <w:rFonts w:hint="eastAsia"/>
        </w:rPr>
        <w:t>W</w:t>
      </w:r>
      <w:r>
        <w:t>ynik z j. obcego poziom podstawowy      100%x0,2 = 20 pkt.</w:t>
      </w:r>
    </w:p>
    <w:p w:rsidR="00436C56" w:rsidRDefault="00436C56" w:rsidP="00A85B5B">
      <w:pPr>
        <w:pStyle w:val="Standard"/>
        <w:numPr>
          <w:ilvl w:val="0"/>
          <w:numId w:val="6"/>
        </w:numPr>
        <w:jc w:val="both"/>
        <w:rPr>
          <w:rFonts w:hint="eastAsia"/>
        </w:rPr>
      </w:pPr>
      <w:r>
        <w:rPr>
          <w:rFonts w:hint="eastAsia"/>
        </w:rPr>
        <w:t>O</w:t>
      </w:r>
      <w:r>
        <w:t>pinia katechety/proboszcza parafii 0 – 10 pkt.</w:t>
      </w:r>
    </w:p>
    <w:p w:rsidR="00436C56" w:rsidRDefault="00436C56" w:rsidP="00A85B5B">
      <w:pPr>
        <w:pStyle w:val="Standard"/>
        <w:numPr>
          <w:ilvl w:val="0"/>
          <w:numId w:val="6"/>
        </w:numPr>
        <w:jc w:val="both"/>
        <w:rPr>
          <w:rFonts w:hint="eastAsia"/>
        </w:rPr>
      </w:pPr>
      <w:r>
        <w:rPr>
          <w:rFonts w:hint="eastAsia"/>
        </w:rPr>
        <w:t>O</w:t>
      </w:r>
      <w:r>
        <w:t>pinia wychowawcy 0 – 10 pkt.</w:t>
      </w:r>
    </w:p>
    <w:p w:rsidR="00436C56" w:rsidRDefault="00436C56" w:rsidP="00A85B5B">
      <w:pPr>
        <w:pStyle w:val="Standard"/>
        <w:numPr>
          <w:ilvl w:val="0"/>
          <w:numId w:val="6"/>
        </w:numPr>
        <w:jc w:val="both"/>
        <w:rPr>
          <w:rFonts w:hint="eastAsia"/>
        </w:rPr>
      </w:pPr>
      <w:r>
        <w:rPr>
          <w:rFonts w:hint="eastAsia"/>
        </w:rPr>
        <w:t>R</w:t>
      </w:r>
      <w:r>
        <w:t>ozmowa kwalifikacyjna 0 – 10 pkt.</w:t>
      </w:r>
    </w:p>
    <w:p w:rsidR="00436C56" w:rsidRDefault="00436C56" w:rsidP="00436C56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rFonts w:hint="eastAsia"/>
        </w:rPr>
        <w:lastRenderedPageBreak/>
        <w:t>D</w:t>
      </w:r>
      <w:r>
        <w:t>o Liceum przyjmowani są uczn</w:t>
      </w:r>
      <w:r w:rsidR="003B56B6">
        <w:t>iowie, którzy zdobędą minimum 95</w:t>
      </w:r>
      <w:r>
        <w:t xml:space="preserve"> pkt.</w:t>
      </w:r>
    </w:p>
    <w:p w:rsidR="00436C56" w:rsidRDefault="00436C56" w:rsidP="00436C56">
      <w:pPr>
        <w:pStyle w:val="Standard"/>
        <w:ind w:left="1080"/>
        <w:jc w:val="both"/>
      </w:pPr>
      <w:r>
        <w:rPr>
          <w:rFonts w:hint="eastAsia"/>
        </w:rPr>
        <w:t>O</w:t>
      </w:r>
      <w:r w:rsidR="003B56B6">
        <w:t>soby,  które były wpisane  na listę rezerwową w naborze do 31 maj</w:t>
      </w:r>
      <w:r w:rsidR="00DC665E">
        <w:t xml:space="preserve">a będą podlegały powyższej rekrutacji </w:t>
      </w:r>
      <w:r w:rsidR="00A85B5B">
        <w:t xml:space="preserve"> i </w:t>
      </w:r>
      <w:r w:rsidR="00DC665E">
        <w:t>otrzymają dodatkowe 5 pkt.</w:t>
      </w:r>
    </w:p>
    <w:p w:rsidR="00DC665E" w:rsidRDefault="00DC665E" w:rsidP="00436C56">
      <w:pPr>
        <w:pStyle w:val="Standard"/>
        <w:ind w:left="1080"/>
        <w:jc w:val="both"/>
      </w:pPr>
      <w:r>
        <w:rPr>
          <w:rFonts w:hint="eastAsia"/>
        </w:rPr>
        <w:t>O</w:t>
      </w:r>
      <w:r>
        <w:t>soby, które złożą dokumenty do 15 czerwca otrzymają dodatkowe 5 pkt.</w:t>
      </w:r>
    </w:p>
    <w:p w:rsidR="00DC665E" w:rsidRDefault="00DC665E" w:rsidP="00436C56">
      <w:pPr>
        <w:pStyle w:val="Standard"/>
        <w:ind w:left="1080"/>
        <w:jc w:val="both"/>
        <w:rPr>
          <w:rFonts w:hint="eastAsia"/>
        </w:rPr>
      </w:pPr>
      <w:r>
        <w:t>Osoby, które złożą dokumenty do 3 lipca otrzymają dodatkowe 3 pkt.</w:t>
      </w:r>
    </w:p>
    <w:p w:rsidR="00436C56" w:rsidRDefault="00436C56" w:rsidP="00DC665E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t xml:space="preserve">Lista przyjętych do szkoły </w:t>
      </w:r>
      <w:r w:rsidR="00DC665E">
        <w:t xml:space="preserve">w naborze do 12 lipca będzie wywieszona </w:t>
      </w:r>
      <w:r>
        <w:t xml:space="preserve"> </w:t>
      </w:r>
      <w:r w:rsidR="00DC665E">
        <w:t xml:space="preserve">w dniu 17 lipca na tablicy ogłoszeń. </w:t>
      </w:r>
      <w:r>
        <w:rPr>
          <w:rFonts w:hint="eastAsia"/>
        </w:rPr>
        <w:t>P</w:t>
      </w:r>
      <w:r>
        <w:t>owiadomienie może nastąpić również drogą elektroniczną bezpośrednio do rodziców/opiekunów prawnych kandydatów</w:t>
      </w:r>
      <w:r w:rsidR="00DC665E">
        <w:t xml:space="preserve">. </w:t>
      </w:r>
    </w:p>
    <w:p w:rsidR="00436C56" w:rsidRDefault="00436C56" w:rsidP="00436C56">
      <w:pPr>
        <w:pStyle w:val="Standard"/>
        <w:ind w:left="720"/>
        <w:jc w:val="both"/>
        <w:rPr>
          <w:rFonts w:hint="eastAsia"/>
        </w:rPr>
      </w:pPr>
    </w:p>
    <w:p w:rsidR="00F32D5F" w:rsidRPr="00436C56" w:rsidRDefault="00F32D5F">
      <w:pPr>
        <w:rPr>
          <w:sz w:val="32"/>
          <w:szCs w:val="32"/>
        </w:rPr>
      </w:pPr>
    </w:p>
    <w:sectPr w:rsidR="00F32D5F" w:rsidRPr="00436C56" w:rsidSect="00F32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0F5"/>
    <w:multiLevelType w:val="hybridMultilevel"/>
    <w:tmpl w:val="7A1C12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9100F"/>
    <w:multiLevelType w:val="hybridMultilevel"/>
    <w:tmpl w:val="2AC8A0DE"/>
    <w:lvl w:ilvl="0" w:tplc="00CE36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8A5CC8"/>
    <w:multiLevelType w:val="hybridMultilevel"/>
    <w:tmpl w:val="48820214"/>
    <w:lvl w:ilvl="0" w:tplc="C644A5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3931D65"/>
    <w:multiLevelType w:val="hybridMultilevel"/>
    <w:tmpl w:val="52C26D40"/>
    <w:lvl w:ilvl="0" w:tplc="0FBAA5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5F1AC2"/>
    <w:multiLevelType w:val="hybridMultilevel"/>
    <w:tmpl w:val="F08CB4CE"/>
    <w:lvl w:ilvl="0" w:tplc="B05C5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64564E"/>
    <w:multiLevelType w:val="hybridMultilevel"/>
    <w:tmpl w:val="3EDA8786"/>
    <w:lvl w:ilvl="0" w:tplc="B06E08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436C56"/>
    <w:rsid w:val="003B56B6"/>
    <w:rsid w:val="00436C56"/>
    <w:rsid w:val="00A85B5B"/>
    <w:rsid w:val="00DC665E"/>
    <w:rsid w:val="00F3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C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6C5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Katolickich w Zielonej Górze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 Świdzińska</dc:creator>
  <cp:lastModifiedBy>Bogna Świdzińska</cp:lastModifiedBy>
  <cp:revision>1</cp:revision>
  <dcterms:created xsi:type="dcterms:W3CDTF">2019-05-09T10:28:00Z</dcterms:created>
  <dcterms:modified xsi:type="dcterms:W3CDTF">2019-05-09T11:03:00Z</dcterms:modified>
</cp:coreProperties>
</file>